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AF008" w14:textId="77777777" w:rsidR="005F46F6" w:rsidRPr="00B0725A" w:rsidRDefault="00641FAF" w:rsidP="002E7FDC">
      <w:pPr>
        <w:jc w:val="center"/>
        <w:rPr>
          <w:b/>
          <w:sz w:val="32"/>
          <w:szCs w:val="32"/>
        </w:rPr>
      </w:pPr>
      <w:r>
        <w:rPr>
          <w:b/>
          <w:sz w:val="32"/>
          <w:szCs w:val="32"/>
        </w:rPr>
        <w:t>6</w:t>
      </w:r>
      <w:r w:rsidR="00466E7A" w:rsidRPr="00466E7A">
        <w:rPr>
          <w:b/>
          <w:sz w:val="32"/>
          <w:szCs w:val="32"/>
          <w:vertAlign w:val="superscript"/>
        </w:rPr>
        <w:t>th</w:t>
      </w:r>
      <w:r w:rsidR="00466E7A">
        <w:rPr>
          <w:b/>
          <w:sz w:val="32"/>
          <w:szCs w:val="32"/>
        </w:rPr>
        <w:t xml:space="preserve"> </w:t>
      </w:r>
      <w:r w:rsidR="00532900">
        <w:rPr>
          <w:b/>
          <w:sz w:val="32"/>
          <w:szCs w:val="32"/>
        </w:rPr>
        <w:t>Grade</w:t>
      </w:r>
      <w:r w:rsidR="009A03A1">
        <w:rPr>
          <w:b/>
          <w:sz w:val="32"/>
          <w:szCs w:val="32"/>
        </w:rPr>
        <w:t xml:space="preserve"> </w:t>
      </w:r>
      <w:r w:rsidR="004C34A1">
        <w:rPr>
          <w:b/>
          <w:sz w:val="32"/>
          <w:szCs w:val="32"/>
        </w:rPr>
        <w:t xml:space="preserve">CC </w:t>
      </w:r>
      <w:r w:rsidR="00745AAD">
        <w:rPr>
          <w:b/>
          <w:sz w:val="32"/>
          <w:szCs w:val="32"/>
        </w:rPr>
        <w:t>Math</w:t>
      </w:r>
      <w:r w:rsidR="009A03A1">
        <w:rPr>
          <w:b/>
          <w:sz w:val="32"/>
          <w:szCs w:val="32"/>
        </w:rPr>
        <w:t xml:space="preserve"> </w:t>
      </w:r>
      <w:r w:rsidR="002E7FDC" w:rsidRPr="00B0725A">
        <w:rPr>
          <w:b/>
          <w:sz w:val="32"/>
          <w:szCs w:val="32"/>
        </w:rPr>
        <w:t>Lesson Plan</w:t>
      </w:r>
    </w:p>
    <w:p w14:paraId="410AF009" w14:textId="3D7E7ED7" w:rsidR="00B0725A" w:rsidRDefault="00A0015D" w:rsidP="00B0725A">
      <w:pPr>
        <w:spacing w:line="240" w:lineRule="auto"/>
        <w:contextualSpacing/>
        <w:rPr>
          <w:sz w:val="24"/>
          <w:szCs w:val="24"/>
        </w:rPr>
      </w:pPr>
      <w:r>
        <w:rPr>
          <w:b/>
          <w:sz w:val="24"/>
          <w:szCs w:val="24"/>
        </w:rPr>
        <w:t xml:space="preserve">Teacher:   </w:t>
      </w:r>
      <w:sdt>
        <w:sdtPr>
          <w:rPr>
            <w:b/>
            <w:sz w:val="24"/>
            <w:szCs w:val="24"/>
          </w:rPr>
          <w:id w:val="1335576916"/>
          <w:placeholder>
            <w:docPart w:val="DefaultPlaceholder_1082065158"/>
          </w:placeholder>
        </w:sdtPr>
        <w:sdtEndPr/>
        <w:sdtContent>
          <w:r w:rsidR="00082B55">
            <w:rPr>
              <w:b/>
              <w:sz w:val="24"/>
              <w:szCs w:val="24"/>
            </w:rPr>
            <w:t xml:space="preserve">                         </w:t>
          </w:r>
        </w:sdtContent>
      </w:sdt>
      <w:r>
        <w:rPr>
          <w:b/>
          <w:sz w:val="24"/>
          <w:szCs w:val="24"/>
        </w:rPr>
        <w:t xml:space="preserve">   Lesson Name:  </w:t>
      </w:r>
      <w:sdt>
        <w:sdtPr>
          <w:rPr>
            <w:b/>
            <w:sz w:val="24"/>
            <w:szCs w:val="24"/>
          </w:rPr>
          <w:id w:val="324783328"/>
          <w:placeholder>
            <w:docPart w:val="DefaultPlaceholder_1082065158"/>
          </w:placeholder>
        </w:sdtPr>
        <w:sdtEndPr/>
        <w:sdtContent>
          <w:r w:rsidR="00082B55">
            <w:rPr>
              <w:b/>
              <w:sz w:val="24"/>
              <w:szCs w:val="24"/>
            </w:rPr>
            <w:t xml:space="preserve">                             </w:t>
          </w:r>
        </w:sdtContent>
      </w:sdt>
      <w:r>
        <w:rPr>
          <w:b/>
          <w:sz w:val="24"/>
          <w:szCs w:val="24"/>
        </w:rPr>
        <w:t xml:space="preserve">  </w:t>
      </w:r>
      <w:r w:rsidR="00A17F50" w:rsidRPr="00DD21C3">
        <w:rPr>
          <w:b/>
          <w:sz w:val="24"/>
          <w:szCs w:val="24"/>
        </w:rPr>
        <w:t>Date</w:t>
      </w:r>
      <w:r w:rsidR="00A17F50" w:rsidRPr="00A17F50">
        <w:rPr>
          <w:sz w:val="24"/>
          <w:szCs w:val="24"/>
        </w:rPr>
        <w:t xml:space="preserve">:  </w:t>
      </w:r>
      <w:r w:rsidR="00A17F50">
        <w:rPr>
          <w:sz w:val="24"/>
          <w:szCs w:val="24"/>
        </w:rPr>
        <w:t xml:space="preserve">   </w:t>
      </w:r>
      <w:sdt>
        <w:sdtPr>
          <w:rPr>
            <w:sz w:val="24"/>
            <w:szCs w:val="24"/>
          </w:rPr>
          <w:id w:val="1343824940"/>
          <w:placeholder>
            <w:docPart w:val="DefaultPlaceholder_1082065158"/>
          </w:placeholder>
          <w:showingPlcHdr/>
        </w:sdtPr>
        <w:sdtEndPr/>
        <w:sdtContent>
          <w:r w:rsidR="00B54F60" w:rsidRPr="00B414DB">
            <w:rPr>
              <w:rStyle w:val="PlaceholderText"/>
            </w:rPr>
            <w:t>Click here to enter text.</w:t>
          </w:r>
        </w:sdtContent>
      </w:sdt>
    </w:p>
    <w:p w14:paraId="410AF00A" w14:textId="7F76A612" w:rsidR="00B0725A" w:rsidRDefault="002A0A34" w:rsidP="00B0725A">
      <w:pPr>
        <w:spacing w:line="240" w:lineRule="auto"/>
        <w:contextualSpacing/>
        <w:rPr>
          <w:sz w:val="24"/>
          <w:szCs w:val="24"/>
        </w:rPr>
      </w:pPr>
      <w:r>
        <w:rPr>
          <w:b/>
          <w:sz w:val="24"/>
          <w:szCs w:val="24"/>
        </w:rPr>
        <w:t xml:space="preserve">CC </w:t>
      </w:r>
      <w:r w:rsidR="00B0725A" w:rsidRPr="008F4B6B">
        <w:rPr>
          <w:b/>
          <w:sz w:val="24"/>
          <w:szCs w:val="24"/>
        </w:rPr>
        <w:t>Module</w:t>
      </w:r>
      <w:r w:rsidR="00B0725A">
        <w:rPr>
          <w:sz w:val="24"/>
          <w:szCs w:val="24"/>
        </w:rPr>
        <w:t xml:space="preserve">:  </w:t>
      </w:r>
      <w:sdt>
        <w:sdtPr>
          <w:rPr>
            <w:sz w:val="24"/>
            <w:szCs w:val="24"/>
          </w:rPr>
          <w:id w:val="1486750028"/>
          <w:placeholder>
            <w:docPart w:val="DefaultPlaceholder_1082065158"/>
          </w:placeholder>
        </w:sdtPr>
        <w:sdtEndPr/>
        <w:sdtContent>
          <w:r w:rsidR="00082B55">
            <w:rPr>
              <w:sz w:val="24"/>
              <w:szCs w:val="24"/>
            </w:rPr>
            <w:t>Module 1</w:t>
          </w:r>
        </w:sdtContent>
      </w:sdt>
      <w:r w:rsidR="00B0725A">
        <w:rPr>
          <w:sz w:val="24"/>
          <w:szCs w:val="24"/>
        </w:rPr>
        <w:t xml:space="preserve">  </w:t>
      </w:r>
      <w:r w:rsidRPr="002A0A34">
        <w:rPr>
          <w:b/>
          <w:sz w:val="24"/>
          <w:szCs w:val="24"/>
        </w:rPr>
        <w:t xml:space="preserve">CC </w:t>
      </w:r>
      <w:r w:rsidR="008F4B6B">
        <w:rPr>
          <w:b/>
          <w:sz w:val="24"/>
          <w:szCs w:val="24"/>
        </w:rPr>
        <w:t>Topic</w:t>
      </w:r>
      <w:r w:rsidR="00B0725A">
        <w:rPr>
          <w:sz w:val="24"/>
          <w:szCs w:val="24"/>
        </w:rPr>
        <w:t xml:space="preserve">:  </w:t>
      </w:r>
      <w:sdt>
        <w:sdtPr>
          <w:rPr>
            <w:sz w:val="24"/>
            <w:szCs w:val="24"/>
          </w:rPr>
          <w:id w:val="1754010872"/>
          <w:placeholder>
            <w:docPart w:val="DefaultPlaceholder_1082065158"/>
          </w:placeholder>
        </w:sdtPr>
        <w:sdtEndPr/>
        <w:sdtContent>
          <w:r w:rsidR="00C54458">
            <w:rPr>
              <w:sz w:val="24"/>
              <w:szCs w:val="24"/>
            </w:rPr>
            <w:t>Equivalent</w:t>
          </w:r>
          <w:r w:rsidR="00565220">
            <w:rPr>
              <w:sz w:val="24"/>
              <w:szCs w:val="24"/>
            </w:rPr>
            <w:t xml:space="preserve"> Ratios </w:t>
          </w:r>
          <w:r w:rsidR="00C54458">
            <w:rPr>
              <w:sz w:val="24"/>
              <w:szCs w:val="24"/>
            </w:rPr>
            <w:t xml:space="preserve">Defined Through the Value </w:t>
          </w:r>
          <w:proofErr w:type="gramStart"/>
          <w:r w:rsidR="00C54458">
            <w:rPr>
              <w:sz w:val="24"/>
              <w:szCs w:val="24"/>
            </w:rPr>
            <w:t xml:space="preserve">of </w:t>
          </w:r>
          <w:r w:rsidR="00565220">
            <w:rPr>
              <w:sz w:val="24"/>
              <w:szCs w:val="24"/>
            </w:rPr>
            <w:t xml:space="preserve"> Ratio</w:t>
          </w:r>
          <w:proofErr w:type="gramEnd"/>
          <w:r w:rsidR="00082B55">
            <w:rPr>
              <w:sz w:val="24"/>
              <w:szCs w:val="24"/>
            </w:rPr>
            <w:t xml:space="preserve"> </w:t>
          </w:r>
        </w:sdtContent>
      </w:sdt>
      <w:r w:rsidR="00B0725A">
        <w:rPr>
          <w:sz w:val="24"/>
          <w:szCs w:val="24"/>
        </w:rPr>
        <w:t xml:space="preserve"> </w:t>
      </w:r>
      <w:r>
        <w:rPr>
          <w:sz w:val="24"/>
          <w:szCs w:val="24"/>
        </w:rPr>
        <w:t xml:space="preserve"> </w:t>
      </w:r>
      <w:r w:rsidRPr="002A0A34">
        <w:rPr>
          <w:b/>
          <w:sz w:val="24"/>
          <w:szCs w:val="24"/>
        </w:rPr>
        <w:t>CC</w:t>
      </w:r>
      <w:r w:rsidR="00B0725A" w:rsidRPr="002A0A34">
        <w:rPr>
          <w:b/>
          <w:sz w:val="24"/>
          <w:szCs w:val="24"/>
        </w:rPr>
        <w:t xml:space="preserve"> </w:t>
      </w:r>
      <w:r w:rsidR="00B0725A" w:rsidRPr="008F4B6B">
        <w:rPr>
          <w:b/>
          <w:sz w:val="24"/>
          <w:szCs w:val="24"/>
        </w:rPr>
        <w:t>Lesson</w:t>
      </w:r>
      <w:r w:rsidR="00B0725A">
        <w:rPr>
          <w:sz w:val="24"/>
          <w:szCs w:val="24"/>
        </w:rPr>
        <w:t xml:space="preserve">:  </w:t>
      </w:r>
      <w:sdt>
        <w:sdtPr>
          <w:rPr>
            <w:sz w:val="24"/>
            <w:szCs w:val="24"/>
          </w:rPr>
          <w:id w:val="-998953132"/>
          <w:placeholder>
            <w:docPart w:val="DefaultPlaceholder_1082065158"/>
          </w:placeholder>
        </w:sdtPr>
        <w:sdtEndPr/>
        <w:sdtContent>
          <w:r w:rsidR="00C54458">
            <w:rPr>
              <w:sz w:val="24"/>
              <w:szCs w:val="24"/>
            </w:rPr>
            <w:t>Lesson 8</w:t>
          </w:r>
        </w:sdtContent>
      </w:sdt>
    </w:p>
    <w:p w14:paraId="410AF00B" w14:textId="77777777" w:rsidR="00B0725A" w:rsidRPr="00A17F50" w:rsidRDefault="00B0725A" w:rsidP="00B0725A">
      <w:pPr>
        <w:spacing w:line="240" w:lineRule="auto"/>
        <w:contextualSpacing/>
        <w:rPr>
          <w:sz w:val="24"/>
          <w:szCs w:val="24"/>
        </w:rPr>
      </w:pPr>
    </w:p>
    <w:tbl>
      <w:tblPr>
        <w:tblStyle w:val="TableGrid"/>
        <w:tblW w:w="0" w:type="auto"/>
        <w:tblLook w:val="04A0" w:firstRow="1" w:lastRow="0" w:firstColumn="1" w:lastColumn="0" w:noHBand="0" w:noVBand="1"/>
      </w:tblPr>
      <w:tblGrid>
        <w:gridCol w:w="11016"/>
      </w:tblGrid>
      <w:tr w:rsidR="00B54F60" w:rsidRPr="002E7FDC" w14:paraId="410AF00D" w14:textId="77777777" w:rsidTr="00B54F60">
        <w:tc>
          <w:tcPr>
            <w:tcW w:w="10998" w:type="dxa"/>
            <w:shd w:val="clear" w:color="auto" w:fill="D9D9D9" w:themeFill="background1" w:themeFillShade="D9"/>
          </w:tcPr>
          <w:p w14:paraId="410AF00C" w14:textId="77777777" w:rsidR="00B54F60" w:rsidRPr="00D45F3E" w:rsidRDefault="00B54F60" w:rsidP="0077149C">
            <w:pPr>
              <w:contextualSpacing/>
              <w:rPr>
                <w:b/>
                <w:sz w:val="28"/>
                <w:szCs w:val="28"/>
              </w:rPr>
            </w:pPr>
            <w:r w:rsidRPr="00D45F3E">
              <w:rPr>
                <w:b/>
                <w:sz w:val="28"/>
                <w:szCs w:val="28"/>
              </w:rPr>
              <w:t xml:space="preserve">NYS </w:t>
            </w:r>
            <w:r w:rsidR="00D45F3E" w:rsidRPr="00D45F3E">
              <w:rPr>
                <w:b/>
                <w:sz w:val="28"/>
                <w:szCs w:val="28"/>
              </w:rPr>
              <w:t xml:space="preserve">ELA </w:t>
            </w:r>
            <w:r w:rsidRPr="00D45F3E">
              <w:rPr>
                <w:b/>
                <w:sz w:val="28"/>
                <w:szCs w:val="28"/>
              </w:rPr>
              <w:t>Common Core Learning Standard</w:t>
            </w:r>
            <w:r w:rsidR="007F3F40">
              <w:rPr>
                <w:b/>
                <w:sz w:val="28"/>
                <w:szCs w:val="28"/>
              </w:rPr>
              <w:t>s:</w:t>
            </w:r>
          </w:p>
        </w:tc>
      </w:tr>
      <w:tr w:rsidR="00B54F60" w14:paraId="410AF01A" w14:textId="77777777" w:rsidTr="00B54F60">
        <w:tc>
          <w:tcPr>
            <w:tcW w:w="10998" w:type="dxa"/>
          </w:tcPr>
          <w:p w14:paraId="410AF00E" w14:textId="77777777" w:rsidR="00EF31D4" w:rsidRPr="000B5B9A" w:rsidRDefault="007C0782" w:rsidP="002E7FDC">
            <w:pPr>
              <w:contextualSpacing/>
              <w:rPr>
                <w:b/>
              </w:rPr>
            </w:pPr>
            <w:r w:rsidRPr="000B5B9A">
              <w:rPr>
                <w:b/>
              </w:rPr>
              <w:t>Ratios and Proportional Relationships</w:t>
            </w:r>
          </w:p>
          <w:sdt>
            <w:sdtPr>
              <w:alias w:val="Ratios &amp; Proportional Relationships"/>
              <w:tag w:val="Ratios &amp; Proportional Relationships"/>
              <w:id w:val="578565067"/>
              <w:placeholder>
                <w:docPart w:val="DefaultPlaceholder_1082065159"/>
              </w:placeholder>
              <w:dropDownList>
                <w:listItem w:value="Choose an item."/>
                <w:listItem w:displayText="Understand the concept of a ratio and use ratio language to describe a ratio relationship between two quantities..." w:value="Understand the concept of a ratio and use ratio language to describe a ratio relationship between two quantities..."/>
                <w:listItem w:displayText="Understand the concept of a unit rate a/b associated with a ratio a:b with b ≠ 0, and use rate language in the context of a ratio relationship..." w:value="Understand the concept of a unit rate a/b associated with a ratio a:b with b ≠ 0, and use rate language in the context of a ratio relationship..."/>
                <w:listItem w:displayText="Use ratio and rate reasoning to solve real-world and mathematical problems, e.g., by reasoning about tables of equivalent ratios, tape diagrams, double number line diagrams, or equations..." w:value="Use ratio and rate reasoning to solve real-world and mathematical problems, e.g., by reasoning about tables of equivalent ratios, tape diagrams, double number line diagrams, or equations..."/>
              </w:dropDownList>
            </w:sdtPr>
            <w:sdtEndPr/>
            <w:sdtContent>
              <w:p w14:paraId="410AF00F" w14:textId="59B473A9" w:rsidR="00B54F60" w:rsidRDefault="00565220" w:rsidP="002E7FDC">
                <w:pPr>
                  <w:contextualSpacing/>
                </w:pPr>
                <w:r>
                  <w:t>Understand the concept of a unit rate a/b associated with a ratio a:b with b ≠ 0, and use rate language in the context of a ratio relationship...</w:t>
                </w:r>
              </w:p>
            </w:sdtContent>
          </w:sdt>
          <w:p w14:paraId="410AF010" w14:textId="77777777" w:rsidR="005A4769" w:rsidRPr="000B5B9A" w:rsidRDefault="007C0782" w:rsidP="002E7FDC">
            <w:pPr>
              <w:contextualSpacing/>
              <w:rPr>
                <w:rFonts w:cs="Times New Roman"/>
                <w:b/>
                <w:bCs/>
              </w:rPr>
            </w:pPr>
            <w:r w:rsidRPr="000B5B9A">
              <w:rPr>
                <w:rFonts w:cs="Times New Roman"/>
                <w:b/>
                <w:bCs/>
              </w:rPr>
              <w:t>The Number System</w:t>
            </w:r>
          </w:p>
          <w:p w14:paraId="410AF011" w14:textId="77777777" w:rsidR="00EC7239" w:rsidRDefault="00A27CF6" w:rsidP="002E7FDC">
            <w:pPr>
              <w:contextualSpacing/>
            </w:pPr>
            <w:sdt>
              <w:sdtPr>
                <w:alias w:val="The Number System"/>
                <w:tag w:val="The Number System"/>
                <w:id w:val="-1873915452"/>
                <w:placeholder>
                  <w:docPart w:val="DefaultPlaceholder_1082065159"/>
                </w:placeholder>
                <w:showingPlcHdr/>
                <w:comboBox>
                  <w:listItem w:value="Choose an item."/>
                  <w:listItem w:displayText="Interpret and compute quotients of fractions, and solve word problems involving division of fractions by fractions..." w:value="Interpret and compute quotients of fractions, and solve word problems involving division of fractions by fractions..."/>
                  <w:listItem w:displayText="Fluently divide multi-digit numbers using the standard algorithm." w:value="Fluently divide multi-digit numbers using the standard algorithm."/>
                  <w:listItem w:displayText="Fluently add, subtract, multiply, and divide multi-digit decimals using the standard algorithm for each operation." w:value="Fluently add, subtract, multiply, and divide multi-digit decimals using the standard algorithm for each operation."/>
                  <w:listItem w:displayText="Find the greatest common factor of two whole numbers less than or equal to 100 and the least common multiple of two whole numbers less than or equal to 12. Use the distributive property to express a sum of two whole numbers..." w:value="Find the greatest common factor of two whole numbers less than or equal to 100 and the least common multiple of two whole numbers less than or equal to 12. Use the distributive property to express a sum of two whole numbers..."/>
                  <w:listItem w:displayText="Understand that positive and negative numbers are used together to describe quantities having opposite directions or values...use positive and negative numbers to represent quantities in real-world contexts, explaining the meaning of 0 in each situation." w:value="Understand that positive and negative numbers are used together to describe quantities having opposite directions or values...use positive and negative numbers to represent quantities in real-world contexts, explaining the meaning of 0 in each situation."/>
                  <w:listItem w:displayText="Understand a rational number as a point on the number line. Extend number line diagrams and coordinate axes familiar from previous grades to represent points on the line and in the plane with negative number coordinates..." w:value="Understand a rational number as a point on the number line. Extend number line diagrams and coordinate axes familiar from previous grades to represent points on the line and in the plane with negative number coordinates..."/>
                  <w:listItem w:displayText="Understand ordering and absolute value of rational numbers." w:value="Understand ordering and absolute value of rational numbers."/>
                  <w:listItem w:displayText="Solve real-world and mathematical problems by graphing points in all four quadrants of the coordinate plane..." w:value="Solve real-world and mathematical problems by graphing points in all four quadrants of the coordinate plane..."/>
                </w:comboBox>
              </w:sdtPr>
              <w:sdtEndPr/>
              <w:sdtContent>
                <w:r w:rsidR="00EC7239" w:rsidRPr="00B414DB">
                  <w:rPr>
                    <w:rStyle w:val="PlaceholderText"/>
                  </w:rPr>
                  <w:t>Choose an item.</w:t>
                </w:r>
              </w:sdtContent>
            </w:sdt>
          </w:p>
          <w:p w14:paraId="410AF012" w14:textId="77777777" w:rsidR="00BD1055" w:rsidRDefault="007C0782" w:rsidP="002E7FDC">
            <w:pPr>
              <w:contextualSpacing/>
              <w:rPr>
                <w:b/>
              </w:rPr>
            </w:pPr>
            <w:r>
              <w:rPr>
                <w:b/>
              </w:rPr>
              <w:t>Expressions and Equations</w:t>
            </w:r>
          </w:p>
          <w:sdt>
            <w:sdtPr>
              <w:alias w:val="Expressions and Equations"/>
              <w:tag w:val="Expressions and Equations"/>
              <w:id w:val="-1164005690"/>
              <w:placeholder>
                <w:docPart w:val="DefaultPlaceholder_1082065159"/>
              </w:placeholder>
              <w:showingPlcHdr/>
              <w:dropDownList>
                <w:listItem w:value="Choose an item."/>
                <w:listItem w:displayText="Write and evaluate numerical expressions involving whole-number exponents." w:value="Write and evaluate numerical expressions involving whole-number exponents."/>
                <w:listItem w:displayText="Write, read, and evaluate expressions in which letters stand for numbers...." w:value="Write, read, and evaluate expressions in which letters stand for numbers...."/>
                <w:listItem w:displayText="Apply the properties of operations to generate equivalent expressions..." w:value="Apply the properties of operations to generate equivalent expressions..."/>
                <w:listItem w:displayText="Identify when two expressions are equivalent (i.e., when the two expressions name the same number regardless of which value is substituted into them)...." w:value="Identify when two expressions are equivalent (i.e., when the two expressions name the same number regardless of which value is substituted into them)...."/>
                <w:listItem w:displayText="Understand solving an equation or inequality as a process of answering a question: which values from a specified set, if any, make the equation or inequality true? Use substitution to determine whether a given number in a specified set makes an equation..." w:value="Understand solving an equation or inequality as a process of answering a question: which values from a specified set, if any, make the equation or inequality true? Use substitution to determine whether a given number in a specified set makes an equation..."/>
                <w:listItem w:displayText="Use variables to represent numbers and write expressions when solving a real-world or mathematical problem; understand that a variable can represent an unknown number, or, depending on the purpose at hand, any number in a specified set. " w:value="Use variables to represent numbers and write expressions when solving a real-world or mathematical problem; understand that a variable can represent an unknown number, or, depending on the purpose at hand, any number in a specified set. "/>
                <w:listItem w:displayText="Solve real-world and mathematical problems by writing and solving equations of the form x + p = q and px = q for cases in which p, q and x are all nonnegative rational numbers." w:value="Solve real-world and mathematical problems by writing and solving equations of the form x + p = q and px = q for cases in which p, q and x are all nonnegative rational numbers."/>
                <w:listItem w:displayText="Write an inequality of the form x &gt; c or x &lt; c to represent a constraint or condition in a real-world or mathematical  problem. Recognize that inequalities of the form x &gt; c or x &lt; c have infinitely many solutions; represent solutions of inequalities..." w:value="Write an inequality of the form x &gt; c or x &lt; c to represent a constraint or condition in a real-world or mathematical  problem. Recognize that inequalities of the form x &gt; c or x &lt; c have infinitely many solutions; represent solutions of inequalities..."/>
                <w:listItem w:displayText="Use variables to represent two quantities in a real-world problem that change in relationship to one another; write an equation to express one quantity, thought of as the dependent variable, in terms of the other quantity..." w:value="Use variables to represent two quantities in a real-world problem that change in relationship to one another; write an equation to express one quantity, thought of as the dependent variable, in terms of the other quantity..."/>
              </w:dropDownList>
            </w:sdtPr>
            <w:sdtEndPr/>
            <w:sdtContent>
              <w:p w14:paraId="410AF013" w14:textId="77777777" w:rsidR="007C0782" w:rsidRPr="007C0782" w:rsidRDefault="00BD1055" w:rsidP="002E7FDC">
                <w:pPr>
                  <w:contextualSpacing/>
                </w:pPr>
                <w:r w:rsidRPr="00B414DB">
                  <w:rPr>
                    <w:rStyle w:val="PlaceholderText"/>
                  </w:rPr>
                  <w:t>Choose an item.</w:t>
                </w:r>
              </w:p>
            </w:sdtContent>
          </w:sdt>
          <w:p w14:paraId="410AF014" w14:textId="77777777" w:rsidR="00EC7239" w:rsidRPr="0091456E" w:rsidRDefault="00632F84" w:rsidP="002E7FDC">
            <w:pPr>
              <w:contextualSpacing/>
              <w:rPr>
                <w:b/>
              </w:rPr>
            </w:pPr>
            <w:r>
              <w:rPr>
                <w:b/>
              </w:rPr>
              <w:t>Geometry</w:t>
            </w:r>
          </w:p>
          <w:sdt>
            <w:sdtPr>
              <w:alias w:val="Geometry"/>
              <w:tag w:val="Geometry"/>
              <w:id w:val="-541126532"/>
              <w:placeholder>
                <w:docPart w:val="DefaultPlaceholder_1082065159"/>
              </w:placeholder>
              <w:showingPlcHdr/>
              <w:comboBox>
                <w:listItem w:value="Choose an item."/>
                <w:listItem w:displayText="Find the area of right triangles, other triangles, special quadrilaterals, and polygons by composing into rectangles or decomposing into triangles and other shapes; apply these techniques in the context of solving real-world and mathematical problems." w:value="Find the area of right triangles, other triangles, special quadrilaterals, and polygons by composing into rectangles or decomposing into triangles and other shapes; apply these techniques in the context of solving real-world and mathematical problems."/>
                <w:listItem w:displayText="Find the volume of a right rectangular prism with fractional edge lengths by packing it with unit cubes of the appropriate unit fraction edge lengths, and show that the volume is the same as would be found by multiplying the..." w:value="Find the volume of a right rectangular prism with fractional edge lengths by packing it with unit cubes of the appropriate unit fraction edge lengths, and show that the volume is the same as would be found by multiplying the..."/>
                <w:listItem w:displayText="Draw polygons in the coordinate plane given coordinates for the vertices; use coordinates to find the length of a side joining points with the same first coordinate or the same second coordinate. Apply these techniques...." w:value="Draw polygons in the coordinate plane given coordinates for the vertices; use coordinates to find the length of a side joining points with the same first coordinate or the same second coordinate. Apply these techniques...."/>
                <w:listItem w:displayText="Represent three-dimensional figures using nets made up of rectangles and triangles, and use the nets to find the surface area of these figures. Apply these techniques in the context of solving real-world and mathematical problems." w:value="Represent three-dimensional figures using nets made up of rectangles and triangles, and use the nets to find the surface area of these figures. Apply these techniques in the context of solving real-world and mathematical problems."/>
              </w:comboBox>
            </w:sdtPr>
            <w:sdtEndPr/>
            <w:sdtContent>
              <w:p w14:paraId="410AF015" w14:textId="77777777" w:rsidR="000A450D" w:rsidRDefault="0091456E" w:rsidP="002E7FDC">
                <w:pPr>
                  <w:contextualSpacing/>
                </w:pPr>
                <w:r w:rsidRPr="00B414DB">
                  <w:rPr>
                    <w:rStyle w:val="PlaceholderText"/>
                  </w:rPr>
                  <w:t>Choose an item.</w:t>
                </w:r>
              </w:p>
            </w:sdtContent>
          </w:sdt>
          <w:p w14:paraId="410AF016" w14:textId="77777777" w:rsidR="007C0782" w:rsidRPr="007C0782" w:rsidRDefault="007C0782" w:rsidP="002E7FDC">
            <w:pPr>
              <w:contextualSpacing/>
              <w:rPr>
                <w:b/>
              </w:rPr>
            </w:pPr>
            <w:r w:rsidRPr="007C0782">
              <w:rPr>
                <w:b/>
              </w:rPr>
              <w:t>Statistics and Probability</w:t>
            </w:r>
          </w:p>
          <w:sdt>
            <w:sdtPr>
              <w:alias w:val="Statistics &amp; Probability"/>
              <w:tag w:val="Statistics and Probability"/>
              <w:id w:val="-1976359261"/>
              <w:placeholder>
                <w:docPart w:val="DefaultPlaceholder_1082065159"/>
              </w:placeholder>
              <w:showingPlcHdr/>
              <w:dropDownList>
                <w:listItem w:value="Choose an item."/>
                <w:listItem w:displayText="Recognize a statistical question as one that anticipates variability in the data related to the question and accounts for it in the answers." w:value="Recognize a statistical question as one that anticipates variability in the data related to the question and accounts for it in the answers."/>
                <w:listItem w:displayText="Understand that a set of data collected to answer a statistical question has a distribution which can be described by its center, spread, and overall shape." w:value="Understand that a set of data collected to answer a statistical question has a distribution which can be described by its center, spread, and overall shape."/>
                <w:listItem w:displayText="Recognize that a measure of center for a numerical data set summarizes all of its values with a single number, while a measure of variation describes how its values vary with a single number." w:value="Recognize that a measure of center for a numerical data set summarizes all of its values with a single number, while a measure of variation describes how its values vary with a single number."/>
                <w:listItem w:displayText="Display numerical data in plots on a number line, including dot plots, histograms, and box plots." w:value="Display numerical data in plots on a number line, including dot plots, histograms, and box plots."/>
                <w:listItem w:displayText="Summarize numerical data sets in relation to their context, such as by..." w:value="Summarize numerical data sets in relation to their context, such as by..."/>
              </w:dropDownList>
            </w:sdtPr>
            <w:sdtEndPr/>
            <w:sdtContent>
              <w:p w14:paraId="410AF017" w14:textId="77777777" w:rsidR="007C0782" w:rsidRDefault="007C0782" w:rsidP="002E7FDC">
                <w:pPr>
                  <w:contextualSpacing/>
                </w:pPr>
                <w:r w:rsidRPr="00B414DB">
                  <w:rPr>
                    <w:rStyle w:val="PlaceholderText"/>
                  </w:rPr>
                  <w:t>Choose an item.</w:t>
                </w:r>
              </w:p>
            </w:sdtContent>
          </w:sdt>
          <w:p w14:paraId="410AF018" w14:textId="77777777" w:rsidR="00CF418A" w:rsidRPr="00CF418A" w:rsidRDefault="00CF418A" w:rsidP="002E7FDC">
            <w:pPr>
              <w:contextualSpacing/>
              <w:rPr>
                <w:b/>
              </w:rPr>
            </w:pPr>
            <w:r w:rsidRPr="00CF418A">
              <w:rPr>
                <w:b/>
              </w:rPr>
              <w:t>Miscellaneous:</w:t>
            </w:r>
          </w:p>
          <w:sdt>
            <w:sdtPr>
              <w:id w:val="312379119"/>
              <w:placeholder>
                <w:docPart w:val="DefaultPlaceholder_1082065158"/>
              </w:placeholder>
              <w:showingPlcHdr/>
            </w:sdtPr>
            <w:sdtEndPr/>
            <w:sdtContent>
              <w:p w14:paraId="410AF019" w14:textId="77777777" w:rsidR="00EC7239" w:rsidRDefault="00CF418A" w:rsidP="002E7FDC">
                <w:pPr>
                  <w:contextualSpacing/>
                </w:pPr>
                <w:r w:rsidRPr="00B414DB">
                  <w:rPr>
                    <w:rStyle w:val="PlaceholderText"/>
                  </w:rPr>
                  <w:t>Click here to enter text.</w:t>
                </w:r>
              </w:p>
            </w:sdtContent>
          </w:sdt>
        </w:tc>
      </w:tr>
      <w:tr w:rsidR="00D45F3E" w14:paraId="410AF01D" w14:textId="77777777" w:rsidTr="00B54F60">
        <w:tc>
          <w:tcPr>
            <w:tcW w:w="10998" w:type="dxa"/>
          </w:tcPr>
          <w:p w14:paraId="410AF01B" w14:textId="77777777" w:rsidR="00D45F3E" w:rsidRDefault="0090213C" w:rsidP="00D45F3E">
            <w:pPr>
              <w:contextualSpacing/>
              <w:rPr>
                <w:b/>
              </w:rPr>
            </w:pPr>
            <w:r>
              <w:rPr>
                <w:b/>
              </w:rPr>
              <w:t>Math</w:t>
            </w:r>
            <w:r w:rsidR="00D45F3E">
              <w:rPr>
                <w:b/>
              </w:rPr>
              <w:t xml:space="preserve"> Shifts:</w:t>
            </w:r>
          </w:p>
          <w:sdt>
            <w:sdtPr>
              <w:rPr>
                <w:b/>
              </w:rPr>
              <w:alias w:val="NYS CC Shifts"/>
              <w:tag w:val="NYS CC Shifts"/>
              <w:id w:val="-266383039"/>
              <w:placeholder>
                <w:docPart w:val="41FDF7DDD626401D9608AB30619E3E99"/>
              </w:placeholder>
              <w:comboBox>
                <w:listItem w:value="Choose an item."/>
                <w:listItem w:displayText="Shift 1: Teachers significantly narrow and deepen the scope of how time and energy is spent in the math classroom.  They do so in order to focus deeply on only the concepts that are prioritized in the standards." w:value="Shift 1: Teachers significantly narrow and deepen the scope of how time and energy is spent in the math classroom.  They do so in order to focus deeply on only the concepts that are prioritized in the standards."/>
                <w:listItem w:displayText="Shift 2: Principals and teachers carefully connect the learning within and across grades so that students can build new understanding onto foundations built in previous years.  " w:value="Shift 2: Principals and teachers carefully connect the learning within and across grades so that students can build new understanding onto foundations built in previous years.  "/>
                <w:listItem w:displayText="Shift 3:  Students are expected to have speed and accuracy with simple calculations; teachers structure class time and/or homework time for students to memorize, through repetition, core functions." w:value="Shift 3:  Students are expected to have speed and accuracy with simple calculations; teachers structure class time and/or homework time for students to memorize, through repetition, core functions."/>
                <w:listItem w:displayText="Shift 4:  Students deeply understand and can operate easily within a math concept before moving on.  They learn more than the trick to get the answer right.  They learn the math.  " w:value="Shift 4:  Students deeply understand and can operate easily within a math concept before moving on.  They learn more than the trick to get the answer right.  They learn the math.  "/>
                <w:listItem w:displayText="Shift 5:  Students are expected to use math and choose the appropriate concept for application even when they are not prompted to do so.  " w:value="Shift 5:  Students are expected to use math and choose the appropriate concept for application even when they are not prompted to do so.  "/>
                <w:listItem w:displayText="Shift 6:  Students are practicing and understanding.  There is more than a balance between these two things in the classroom – both are occurring with intensity.  " w:value="Shift 6:  Students are practicing and understanding.  There is more than a balance between these two things in the classroom – both are occurring with intensity.  "/>
              </w:comboBox>
            </w:sdtPr>
            <w:sdtEndPr/>
            <w:sdtContent>
              <w:p w14:paraId="410AF01C" w14:textId="16BEB8E7" w:rsidR="00D45F3E" w:rsidRPr="00D45F3E" w:rsidRDefault="00565220" w:rsidP="002E7FDC">
                <w:pPr>
                  <w:contextualSpacing/>
                  <w:rPr>
                    <w:b/>
                  </w:rPr>
                </w:pPr>
                <w:r>
                  <w:rPr>
                    <w:b/>
                  </w:rPr>
                  <w:t>Shift 1: Teachers significantly narrow and deepen the scope of how time and energy is spent in the math classroom.  They do so in order to focus deeply on only the concepts that are prioritized in the standards.</w:t>
                </w:r>
              </w:p>
            </w:sdtContent>
          </w:sdt>
        </w:tc>
      </w:tr>
      <w:tr w:rsidR="0077149C" w14:paraId="410AF020" w14:textId="77777777" w:rsidTr="0077149C">
        <w:tc>
          <w:tcPr>
            <w:tcW w:w="11016" w:type="dxa"/>
          </w:tcPr>
          <w:p w14:paraId="410AF01E" w14:textId="77777777" w:rsidR="0077149C" w:rsidRDefault="0077149C" w:rsidP="002E7FDC">
            <w:pPr>
              <w:contextualSpacing/>
            </w:pPr>
            <w:r w:rsidRPr="0077149C">
              <w:rPr>
                <w:b/>
              </w:rPr>
              <w:t>Materials</w:t>
            </w:r>
            <w:r>
              <w:t>:</w:t>
            </w:r>
          </w:p>
          <w:sdt>
            <w:sdtPr>
              <w:id w:val="-789435010"/>
              <w:placeholder>
                <w:docPart w:val="DefaultPlaceholder_1082065158"/>
              </w:placeholder>
            </w:sdtPr>
            <w:sdtEndPr/>
            <w:sdtContent>
              <w:p w14:paraId="410AF01F" w14:textId="44482DA8" w:rsidR="0077149C" w:rsidRDefault="00082B55" w:rsidP="002B6B8A">
                <w:pPr>
                  <w:contextualSpacing/>
                </w:pPr>
                <w:r>
                  <w:t>Studen</w:t>
                </w:r>
                <w:r w:rsidR="00CE59A0">
                  <w:t>t</w:t>
                </w:r>
                <w:r w:rsidR="006352FC">
                  <w:t xml:space="preserve"> pages for lesson </w:t>
                </w:r>
                <w:r w:rsidR="00A27CF6">
                  <w:t>8</w:t>
                </w:r>
                <w:bookmarkStart w:id="0" w:name="_GoBack"/>
                <w:bookmarkEnd w:id="0"/>
                <w:r>
                  <w:t>; pencils; lined paper; teacher lesson pages.</w:t>
                </w:r>
              </w:p>
            </w:sdtContent>
          </w:sdt>
        </w:tc>
      </w:tr>
    </w:tbl>
    <w:p w14:paraId="410AF021" w14:textId="77777777" w:rsidR="0077149C" w:rsidRPr="00450417" w:rsidRDefault="00450417" w:rsidP="00450417">
      <w:pPr>
        <w:tabs>
          <w:tab w:val="left" w:pos="3585"/>
        </w:tabs>
        <w:spacing w:line="240" w:lineRule="auto"/>
        <w:rPr>
          <w:b/>
          <w:sz w:val="10"/>
          <w:szCs w:val="10"/>
        </w:rPr>
      </w:pPr>
      <w:r>
        <w:rPr>
          <w:b/>
          <w:sz w:val="28"/>
          <w:szCs w:val="28"/>
        </w:rPr>
        <w:tab/>
      </w:r>
    </w:p>
    <w:tbl>
      <w:tblPr>
        <w:tblStyle w:val="TableGrid"/>
        <w:tblW w:w="0" w:type="auto"/>
        <w:tblLook w:val="04A0" w:firstRow="1" w:lastRow="0" w:firstColumn="1" w:lastColumn="0" w:noHBand="0" w:noVBand="1"/>
      </w:tblPr>
      <w:tblGrid>
        <w:gridCol w:w="11016"/>
      </w:tblGrid>
      <w:tr w:rsidR="00D45F3E" w14:paraId="410AF023" w14:textId="77777777" w:rsidTr="005A1E08">
        <w:tc>
          <w:tcPr>
            <w:tcW w:w="11016" w:type="dxa"/>
            <w:shd w:val="clear" w:color="auto" w:fill="D9D9D9" w:themeFill="background1" w:themeFillShade="D9"/>
          </w:tcPr>
          <w:p w14:paraId="410AF022" w14:textId="77777777" w:rsidR="00D45F3E" w:rsidRPr="00D45F3E" w:rsidRDefault="00D45F3E" w:rsidP="00D45F3E">
            <w:pPr>
              <w:pStyle w:val="ListParagraph"/>
              <w:numPr>
                <w:ilvl w:val="0"/>
                <w:numId w:val="4"/>
              </w:numPr>
              <w:ind w:left="360"/>
              <w:rPr>
                <w:b/>
                <w:sz w:val="28"/>
                <w:szCs w:val="28"/>
              </w:rPr>
            </w:pPr>
            <w:r w:rsidRPr="00D45F3E">
              <w:rPr>
                <w:b/>
                <w:sz w:val="28"/>
                <w:szCs w:val="28"/>
              </w:rPr>
              <w:t>Opening</w:t>
            </w:r>
          </w:p>
        </w:tc>
      </w:tr>
      <w:tr w:rsidR="0077149C" w14:paraId="410AF026" w14:textId="77777777" w:rsidTr="0077149C">
        <w:tc>
          <w:tcPr>
            <w:tcW w:w="11016" w:type="dxa"/>
          </w:tcPr>
          <w:p w14:paraId="410AF024" w14:textId="28AF5E94" w:rsidR="0077149C" w:rsidRPr="0077149C" w:rsidRDefault="00B54F60" w:rsidP="002E7FDC">
            <w:pPr>
              <w:contextualSpacing/>
              <w:rPr>
                <w:b/>
              </w:rPr>
            </w:pPr>
            <w:r>
              <w:rPr>
                <w:b/>
              </w:rPr>
              <w:t>Learning Target(s)</w:t>
            </w:r>
            <w:r w:rsidR="0077149C" w:rsidRPr="0077149C">
              <w:rPr>
                <w:b/>
              </w:rPr>
              <w:t>:</w:t>
            </w:r>
          </w:p>
          <w:sdt>
            <w:sdtPr>
              <w:id w:val="-1611655917"/>
              <w:placeholder>
                <w:docPart w:val="DefaultPlaceholder_1082065158"/>
              </w:placeholder>
            </w:sdtPr>
            <w:sdtEndPr/>
            <w:sdtContent>
              <w:p w14:paraId="4C490BC7" w14:textId="6E04B84B" w:rsidR="00C54458" w:rsidRPr="00C54458" w:rsidRDefault="00565220" w:rsidP="00C54458">
                <w:pPr>
                  <w:numPr>
                    <w:ilvl w:val="0"/>
                    <w:numId w:val="7"/>
                  </w:numPr>
                  <w:contextualSpacing/>
                  <w:rPr>
                    <w:b/>
                    <w:bCs/>
                  </w:rPr>
                </w:pPr>
                <w:r>
                  <w:t xml:space="preserve">  </w:t>
                </w:r>
                <w:r w:rsidRPr="00565220">
                  <w:rPr>
                    <w:b/>
                    <w:bCs/>
                  </w:rPr>
                  <w:t>I</w:t>
                </w:r>
                <w:r w:rsidR="00C54458" w:rsidRPr="00C54458">
                  <w:rPr>
                    <w:b/>
                    <w:bCs/>
                  </w:rPr>
                  <w:t xml:space="preserve"> can understand the value of ratio A</w:t>
                </w:r>
                <w:proofErr w:type="gramStart"/>
                <w:r w:rsidR="00C54458" w:rsidRPr="00C54458">
                  <w:rPr>
                    <w:b/>
                    <w:bCs/>
                  </w:rPr>
                  <w:t>:B</w:t>
                </w:r>
                <w:proofErr w:type="gramEnd"/>
                <w:r w:rsidR="00C54458" w:rsidRPr="00C54458">
                  <w:rPr>
                    <w:b/>
                    <w:bCs/>
                  </w:rPr>
                  <w:t xml:space="preserve"> is A/B         (A divided by B).</w:t>
                </w:r>
              </w:p>
              <w:p w14:paraId="2955B04E" w14:textId="77777777" w:rsidR="00C54458" w:rsidRPr="00C54458" w:rsidRDefault="00C54458" w:rsidP="00C54458">
                <w:pPr>
                  <w:contextualSpacing/>
                  <w:rPr>
                    <w:b/>
                    <w:bCs/>
                  </w:rPr>
                </w:pPr>
              </w:p>
              <w:p w14:paraId="57596019" w14:textId="461F0EEE" w:rsidR="00C54458" w:rsidRPr="00C54458" w:rsidRDefault="00C54458" w:rsidP="00C54458">
                <w:pPr>
                  <w:numPr>
                    <w:ilvl w:val="0"/>
                    <w:numId w:val="7"/>
                  </w:numPr>
                  <w:contextualSpacing/>
                  <w:rPr>
                    <w:b/>
                    <w:bCs/>
                  </w:rPr>
                </w:pPr>
                <w:r>
                  <w:rPr>
                    <w:b/>
                    <w:bCs/>
                  </w:rPr>
                  <w:t xml:space="preserve">  </w:t>
                </w:r>
                <w:r w:rsidRPr="00C54458">
                  <w:rPr>
                    <w:b/>
                    <w:bCs/>
                  </w:rPr>
                  <w:t>I can understand that if two ratios are equivalent, they have the same value.</w:t>
                </w:r>
              </w:p>
              <w:p w14:paraId="1AC88F07" w14:textId="77777777" w:rsidR="00C54458" w:rsidRPr="00C54458" w:rsidRDefault="00C54458" w:rsidP="00C54458">
                <w:pPr>
                  <w:contextualSpacing/>
                  <w:rPr>
                    <w:b/>
                    <w:bCs/>
                  </w:rPr>
                </w:pPr>
              </w:p>
              <w:p w14:paraId="1B23C142" w14:textId="5447A887" w:rsidR="00C54458" w:rsidRPr="00C54458" w:rsidRDefault="004B3AFA" w:rsidP="00C54458">
                <w:pPr>
                  <w:numPr>
                    <w:ilvl w:val="0"/>
                    <w:numId w:val="7"/>
                  </w:numPr>
                  <w:contextualSpacing/>
                  <w:rPr>
                    <w:b/>
                    <w:bCs/>
                  </w:rPr>
                </w:pPr>
                <w:r>
                  <w:rPr>
                    <w:b/>
                    <w:bCs/>
                  </w:rPr>
                  <w:t xml:space="preserve">  </w:t>
                </w:r>
                <w:r w:rsidR="00C54458" w:rsidRPr="00C54458">
                  <w:rPr>
                    <w:b/>
                    <w:bCs/>
                  </w:rPr>
                  <w:t>I can use the value of a ratio to solve ratio problems in a real-world context.</w:t>
                </w:r>
              </w:p>
              <w:p w14:paraId="45B9BFEB" w14:textId="77777777" w:rsidR="00C54458" w:rsidRPr="00C54458" w:rsidRDefault="00C54458" w:rsidP="004B3AFA">
                <w:pPr>
                  <w:contextualSpacing/>
                  <w:rPr>
                    <w:b/>
                    <w:bCs/>
                  </w:rPr>
                </w:pPr>
              </w:p>
              <w:p w14:paraId="3929D170" w14:textId="77777777" w:rsidR="004B3AFA" w:rsidRDefault="004B3AFA" w:rsidP="004B3AFA">
                <w:pPr>
                  <w:numPr>
                    <w:ilvl w:val="0"/>
                    <w:numId w:val="7"/>
                  </w:numPr>
                  <w:contextualSpacing/>
                  <w:rPr>
                    <w:b/>
                    <w:bCs/>
                  </w:rPr>
                </w:pPr>
                <w:r>
                  <w:rPr>
                    <w:b/>
                    <w:bCs/>
                  </w:rPr>
                  <w:t xml:space="preserve">  </w:t>
                </w:r>
                <w:r w:rsidR="00C54458" w:rsidRPr="00C54458">
                  <w:rPr>
                    <w:b/>
                    <w:bCs/>
                  </w:rPr>
                  <w:t>I can use the value of a ratio in determining if two ratios are equivalent.</w:t>
                </w:r>
              </w:p>
              <w:p w14:paraId="410AF025" w14:textId="209CB91B" w:rsidR="0077149C" w:rsidRDefault="00A27CF6" w:rsidP="004B3AFA">
                <w:pPr>
                  <w:contextualSpacing/>
                </w:pPr>
              </w:p>
            </w:sdtContent>
          </w:sdt>
        </w:tc>
      </w:tr>
      <w:tr w:rsidR="00B54F60" w14:paraId="410AF029" w14:textId="77777777" w:rsidTr="005A1E08">
        <w:tc>
          <w:tcPr>
            <w:tcW w:w="11016" w:type="dxa"/>
            <w:tcBorders>
              <w:bottom w:val="single" w:sz="4" w:space="0" w:color="auto"/>
            </w:tcBorders>
          </w:tcPr>
          <w:p w14:paraId="410AF027" w14:textId="77777777" w:rsidR="00B54F60" w:rsidRPr="0077149C" w:rsidRDefault="003415CF" w:rsidP="003415CF">
            <w:pPr>
              <w:tabs>
                <w:tab w:val="left" w:pos="4140"/>
              </w:tabs>
              <w:contextualSpacing/>
              <w:rPr>
                <w:b/>
              </w:rPr>
            </w:pPr>
            <w:r>
              <w:rPr>
                <w:b/>
              </w:rPr>
              <w:t>Fluency Practice:</w:t>
            </w:r>
          </w:p>
          <w:sdt>
            <w:sdtPr>
              <w:id w:val="-505440635"/>
              <w:placeholder>
                <w:docPart w:val="DefaultPlaceholder_1082065158"/>
              </w:placeholder>
              <w:showingPlcHdr/>
            </w:sdtPr>
            <w:sdtEndPr/>
            <w:sdtContent>
              <w:p w14:paraId="410AF028" w14:textId="77777777" w:rsidR="00B54F60" w:rsidRPr="00A0015D" w:rsidRDefault="00A0015D" w:rsidP="00A0015D">
                <w:pPr>
                  <w:tabs>
                    <w:tab w:val="left" w:pos="1890"/>
                  </w:tabs>
                  <w:contextualSpacing/>
                </w:pPr>
                <w:r w:rsidRPr="00B414DB">
                  <w:rPr>
                    <w:rStyle w:val="PlaceholderText"/>
                  </w:rPr>
                  <w:t>Click here to enter text.</w:t>
                </w:r>
              </w:p>
            </w:sdtContent>
          </w:sdt>
        </w:tc>
      </w:tr>
    </w:tbl>
    <w:p w14:paraId="410AF02A" w14:textId="77777777" w:rsidR="00AB42A0" w:rsidRDefault="00AB42A0" w:rsidP="00AB42A0">
      <w:pPr>
        <w:tabs>
          <w:tab w:val="left" w:pos="1635"/>
        </w:tabs>
        <w:spacing w:line="240" w:lineRule="auto"/>
        <w:contextualSpacing/>
      </w:pPr>
    </w:p>
    <w:tbl>
      <w:tblPr>
        <w:tblStyle w:val="TableGrid"/>
        <w:tblW w:w="0" w:type="auto"/>
        <w:tblLook w:val="04A0" w:firstRow="1" w:lastRow="0" w:firstColumn="1" w:lastColumn="0" w:noHBand="0" w:noVBand="1"/>
      </w:tblPr>
      <w:tblGrid>
        <w:gridCol w:w="11016"/>
      </w:tblGrid>
      <w:tr w:rsidR="00AB42A0" w14:paraId="410AF02C" w14:textId="77777777" w:rsidTr="00AB42A0">
        <w:tc>
          <w:tcPr>
            <w:tcW w:w="1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AF02B" w14:textId="77777777" w:rsidR="00AB42A0" w:rsidRDefault="00AB42A0" w:rsidP="00AB42A0">
            <w:pPr>
              <w:pStyle w:val="ListParagraph"/>
              <w:numPr>
                <w:ilvl w:val="0"/>
                <w:numId w:val="5"/>
              </w:numPr>
              <w:ind w:left="360"/>
              <w:rPr>
                <w:b/>
                <w:sz w:val="28"/>
                <w:szCs w:val="28"/>
              </w:rPr>
            </w:pPr>
            <w:r>
              <w:rPr>
                <w:b/>
                <w:sz w:val="28"/>
                <w:szCs w:val="28"/>
              </w:rPr>
              <w:t>Application Problem</w:t>
            </w:r>
          </w:p>
        </w:tc>
      </w:tr>
      <w:tr w:rsidR="00AB42A0" w14:paraId="410AF02E" w14:textId="77777777" w:rsidTr="00AB42A0">
        <w:tc>
          <w:tcPr>
            <w:tcW w:w="11016" w:type="dxa"/>
            <w:tcBorders>
              <w:top w:val="single" w:sz="4" w:space="0" w:color="auto"/>
              <w:left w:val="single" w:sz="4" w:space="0" w:color="auto"/>
              <w:bottom w:val="single" w:sz="4" w:space="0" w:color="auto"/>
              <w:right w:val="single" w:sz="4" w:space="0" w:color="auto"/>
            </w:tcBorders>
            <w:hideMark/>
          </w:tcPr>
          <w:sdt>
            <w:sdtPr>
              <w:id w:val="-1232382056"/>
              <w:placeholder>
                <w:docPart w:val="8CC92582E4BB4D61B47EAF094673951E"/>
              </w:placeholder>
            </w:sdtPr>
            <w:sdtEndPr/>
            <w:sdtContent>
              <w:p w14:paraId="410AF02D" w14:textId="4863BD5D" w:rsidR="00AB42A0" w:rsidRDefault="002B6B8A" w:rsidP="002B6B8A">
                <w:pPr>
                  <w:contextualSpacing/>
                </w:pPr>
                <w:r>
                  <w:t>Classwork, Exercises, Problem Set</w:t>
                </w:r>
              </w:p>
            </w:sdtContent>
          </w:sdt>
        </w:tc>
      </w:tr>
    </w:tbl>
    <w:p w14:paraId="410AF02F" w14:textId="77777777" w:rsidR="00AB42A0" w:rsidRDefault="00AB42A0" w:rsidP="00AB42A0">
      <w:pPr>
        <w:tabs>
          <w:tab w:val="left" w:pos="1635"/>
        </w:tabs>
        <w:spacing w:line="240" w:lineRule="auto"/>
        <w:contextualSpacing/>
      </w:pPr>
    </w:p>
    <w:tbl>
      <w:tblPr>
        <w:tblStyle w:val="TableGrid"/>
        <w:tblW w:w="0" w:type="auto"/>
        <w:tblLook w:val="04A0" w:firstRow="1" w:lastRow="0" w:firstColumn="1" w:lastColumn="0" w:noHBand="0" w:noVBand="1"/>
      </w:tblPr>
      <w:tblGrid>
        <w:gridCol w:w="11016"/>
      </w:tblGrid>
      <w:tr w:rsidR="00AB42A0" w14:paraId="410AF031" w14:textId="77777777" w:rsidTr="00AB42A0">
        <w:tc>
          <w:tcPr>
            <w:tcW w:w="1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AF030" w14:textId="77777777" w:rsidR="00AB42A0" w:rsidRDefault="00AB42A0" w:rsidP="00AB42A0">
            <w:pPr>
              <w:pStyle w:val="ListParagraph"/>
              <w:numPr>
                <w:ilvl w:val="0"/>
                <w:numId w:val="5"/>
              </w:numPr>
              <w:ind w:left="360"/>
              <w:rPr>
                <w:b/>
                <w:sz w:val="28"/>
                <w:szCs w:val="28"/>
              </w:rPr>
            </w:pPr>
            <w:r>
              <w:rPr>
                <w:b/>
                <w:sz w:val="28"/>
                <w:szCs w:val="28"/>
              </w:rPr>
              <w:t>Concept Development</w:t>
            </w:r>
          </w:p>
        </w:tc>
      </w:tr>
      <w:tr w:rsidR="00AB42A0" w14:paraId="410AF034" w14:textId="77777777" w:rsidTr="00AB42A0">
        <w:tc>
          <w:tcPr>
            <w:tcW w:w="11016" w:type="dxa"/>
            <w:tcBorders>
              <w:top w:val="single" w:sz="4" w:space="0" w:color="auto"/>
              <w:left w:val="single" w:sz="4" w:space="0" w:color="auto"/>
              <w:bottom w:val="single" w:sz="4" w:space="0" w:color="auto"/>
              <w:right w:val="single" w:sz="4" w:space="0" w:color="auto"/>
            </w:tcBorders>
            <w:hideMark/>
          </w:tcPr>
          <w:p w14:paraId="410AF032" w14:textId="77777777" w:rsidR="00AB42A0" w:rsidRDefault="00AB42A0">
            <w:pPr>
              <w:tabs>
                <w:tab w:val="left" w:pos="1890"/>
              </w:tabs>
              <w:contextualSpacing/>
              <w:rPr>
                <w:b/>
              </w:rPr>
            </w:pPr>
            <w:r>
              <w:rPr>
                <w:b/>
              </w:rPr>
              <w:t xml:space="preserve"> Instruction:</w:t>
            </w:r>
          </w:p>
          <w:sdt>
            <w:sdtPr>
              <w:id w:val="-897976595"/>
              <w:placeholder>
                <w:docPart w:val="B36AD6C259B04202847C04FBD69127ED"/>
              </w:placeholder>
            </w:sdtPr>
            <w:sdtEndPr/>
            <w:sdtContent>
              <w:p w14:paraId="3F51EA87" w14:textId="2215823C" w:rsidR="00CE59A0" w:rsidRDefault="004B3AFA" w:rsidP="00CE59A0">
                <w:pPr>
                  <w:tabs>
                    <w:tab w:val="left" w:pos="1890"/>
                  </w:tabs>
                  <w:contextualSpacing/>
                </w:pPr>
                <w:r>
                  <w:t>Teacher pages 55</w:t>
                </w:r>
                <w:r w:rsidR="00C83BEE">
                  <w:t>-</w:t>
                </w:r>
                <w:r>
                  <w:t>60</w:t>
                </w:r>
                <w:r w:rsidR="008E63B8">
                  <w:t>.</w:t>
                </w:r>
              </w:p>
              <w:p w14:paraId="248021D2" w14:textId="77777777" w:rsidR="00CE59A0" w:rsidRDefault="00CE59A0" w:rsidP="00CE59A0">
                <w:pPr>
                  <w:tabs>
                    <w:tab w:val="left" w:pos="1890"/>
                  </w:tabs>
                  <w:contextualSpacing/>
                </w:pPr>
              </w:p>
              <w:p w14:paraId="629E4144" w14:textId="77777777" w:rsidR="00CE59A0" w:rsidRDefault="00CE59A0" w:rsidP="00CE59A0">
                <w:pPr>
                  <w:tabs>
                    <w:tab w:val="left" w:pos="1890"/>
                  </w:tabs>
                  <w:contextualSpacing/>
                </w:pPr>
              </w:p>
              <w:p w14:paraId="410AF033" w14:textId="449F0B45" w:rsidR="00AB42A0" w:rsidRDefault="00A27CF6" w:rsidP="00CE59A0">
                <w:pPr>
                  <w:tabs>
                    <w:tab w:val="left" w:pos="1890"/>
                  </w:tabs>
                  <w:contextualSpacing/>
                </w:pPr>
              </w:p>
            </w:sdtContent>
          </w:sdt>
        </w:tc>
      </w:tr>
      <w:tr w:rsidR="00AB42A0" w14:paraId="410AF037" w14:textId="77777777" w:rsidTr="00AB42A0">
        <w:tc>
          <w:tcPr>
            <w:tcW w:w="11016" w:type="dxa"/>
            <w:tcBorders>
              <w:top w:val="single" w:sz="4" w:space="0" w:color="auto"/>
              <w:left w:val="single" w:sz="4" w:space="0" w:color="auto"/>
              <w:bottom w:val="single" w:sz="4" w:space="0" w:color="auto"/>
              <w:right w:val="single" w:sz="4" w:space="0" w:color="auto"/>
            </w:tcBorders>
            <w:hideMark/>
          </w:tcPr>
          <w:p w14:paraId="410AF035" w14:textId="77777777" w:rsidR="00AB42A0" w:rsidRDefault="00AB42A0">
            <w:pPr>
              <w:contextualSpacing/>
              <w:rPr>
                <w:b/>
              </w:rPr>
            </w:pPr>
            <w:r>
              <w:rPr>
                <w:b/>
              </w:rPr>
              <w:t>Differentiation:</w:t>
            </w:r>
          </w:p>
          <w:sdt>
            <w:sdtPr>
              <w:id w:val="-1731839282"/>
              <w:placeholder>
                <w:docPart w:val="B36AD6C259B04202847C04FBD69127ED"/>
              </w:placeholder>
              <w:showingPlcHdr/>
            </w:sdtPr>
            <w:sdtEndPr/>
            <w:sdtContent>
              <w:p w14:paraId="410AF036" w14:textId="77777777" w:rsidR="00AB42A0" w:rsidRDefault="00AB42A0">
                <w:pPr>
                  <w:contextualSpacing/>
                </w:pPr>
                <w:r>
                  <w:rPr>
                    <w:rStyle w:val="PlaceholderText"/>
                  </w:rPr>
                  <w:t>Click here to enter text.</w:t>
                </w:r>
              </w:p>
            </w:sdtContent>
          </w:sdt>
        </w:tc>
      </w:tr>
    </w:tbl>
    <w:p w14:paraId="410AF038" w14:textId="77777777" w:rsidR="00AB42A0" w:rsidRDefault="00AB42A0" w:rsidP="00AB42A0">
      <w:pPr>
        <w:spacing w:line="240" w:lineRule="auto"/>
        <w:contextualSpacing/>
        <w:rPr>
          <w:b/>
        </w:rPr>
      </w:pPr>
      <w:r>
        <w:t xml:space="preserve"> </w:t>
      </w:r>
      <w:r>
        <w:rPr>
          <w:b/>
        </w:rPr>
        <w:t xml:space="preserve">Problem Set/Work Time:  </w:t>
      </w:r>
      <w:sdt>
        <w:sdtPr>
          <w:rPr>
            <w:b/>
          </w:rPr>
          <w:id w:val="-1040983362"/>
          <w:placeholder>
            <w:docPart w:val="B36AD6C259B04202847C04FBD69127ED"/>
          </w:placeholder>
          <w:showingPlcHdr/>
        </w:sdtPr>
        <w:sdtEndPr/>
        <w:sdtContent>
          <w:r>
            <w:rPr>
              <w:rStyle w:val="PlaceholderText"/>
            </w:rPr>
            <w:t>Click here to enter text.</w:t>
          </w:r>
        </w:sdtContent>
      </w:sdt>
    </w:p>
    <w:tbl>
      <w:tblPr>
        <w:tblStyle w:val="TableGrid"/>
        <w:tblW w:w="0" w:type="auto"/>
        <w:tblLook w:val="04A0" w:firstRow="1" w:lastRow="0" w:firstColumn="1" w:lastColumn="0" w:noHBand="0" w:noVBand="1"/>
      </w:tblPr>
      <w:tblGrid>
        <w:gridCol w:w="2754"/>
        <w:gridCol w:w="2754"/>
        <w:gridCol w:w="2754"/>
        <w:gridCol w:w="2754"/>
      </w:tblGrid>
      <w:tr w:rsidR="00AB42A0" w14:paraId="410AF044" w14:textId="77777777" w:rsidTr="00AB42A0">
        <w:tc>
          <w:tcPr>
            <w:tcW w:w="2754" w:type="dxa"/>
            <w:tcBorders>
              <w:top w:val="single" w:sz="4" w:space="0" w:color="auto"/>
              <w:left w:val="single" w:sz="4" w:space="0" w:color="auto"/>
              <w:bottom w:val="single" w:sz="4" w:space="0" w:color="auto"/>
              <w:right w:val="single" w:sz="4" w:space="0" w:color="auto"/>
            </w:tcBorders>
          </w:tcPr>
          <w:sdt>
            <w:sdtPr>
              <w:id w:val="-1206944766"/>
              <w:placeholder>
                <w:docPart w:val="B36AD6C259B04202847C04FBD69127ED"/>
              </w:placeholder>
              <w:showingPlcHdr/>
            </w:sdtPr>
            <w:sdtEndPr/>
            <w:sdtContent>
              <w:p w14:paraId="410AF039" w14:textId="77777777" w:rsidR="00AB42A0" w:rsidRDefault="00AB42A0">
                <w:pPr>
                  <w:contextualSpacing/>
                </w:pPr>
                <w:r>
                  <w:rPr>
                    <w:rStyle w:val="PlaceholderText"/>
                  </w:rPr>
                  <w:t>Click here to enter text.</w:t>
                </w:r>
              </w:p>
            </w:sdtContent>
          </w:sdt>
          <w:p w14:paraId="410AF03A" w14:textId="77777777" w:rsidR="00AB42A0" w:rsidRDefault="00AB42A0">
            <w:pPr>
              <w:contextualSpacing/>
            </w:pPr>
          </w:p>
          <w:p w14:paraId="410AF03B" w14:textId="77777777" w:rsidR="00AB42A0" w:rsidRDefault="00AB42A0">
            <w:pPr>
              <w:contextualSpacing/>
            </w:pPr>
          </w:p>
          <w:p w14:paraId="410AF03C" w14:textId="77777777" w:rsidR="00AB42A0" w:rsidRDefault="00AB42A0">
            <w:pPr>
              <w:contextualSpacing/>
            </w:pPr>
          </w:p>
          <w:p w14:paraId="410AF03D" w14:textId="77777777" w:rsidR="00AB42A0" w:rsidRDefault="00AB42A0">
            <w:pPr>
              <w:contextualSpacing/>
            </w:pPr>
          </w:p>
          <w:p w14:paraId="410AF03E" w14:textId="77777777" w:rsidR="00AB42A0" w:rsidRDefault="00AB42A0">
            <w:pPr>
              <w:contextualSpacing/>
            </w:pPr>
          </w:p>
          <w:p w14:paraId="410AF03F" w14:textId="77777777" w:rsidR="00AB42A0" w:rsidRDefault="00AB42A0">
            <w:pPr>
              <w:contextualSpacing/>
            </w:pPr>
          </w:p>
          <w:p w14:paraId="410AF040" w14:textId="77777777" w:rsidR="00AB42A0" w:rsidRDefault="00AB42A0">
            <w:pPr>
              <w:contextualSpacing/>
            </w:pPr>
          </w:p>
        </w:tc>
        <w:sdt>
          <w:sdtPr>
            <w:id w:val="-1367217974"/>
            <w:placeholder>
              <w:docPart w:val="B36AD6C259B04202847C04FBD69127ED"/>
            </w:placeholder>
            <w:showingPlcHdr/>
          </w:sdtPr>
          <w:sdtEndPr/>
          <w:sdtContent>
            <w:tc>
              <w:tcPr>
                <w:tcW w:w="2754" w:type="dxa"/>
                <w:tcBorders>
                  <w:top w:val="single" w:sz="4" w:space="0" w:color="auto"/>
                  <w:left w:val="single" w:sz="4" w:space="0" w:color="auto"/>
                  <w:bottom w:val="single" w:sz="4" w:space="0" w:color="auto"/>
                  <w:right w:val="single" w:sz="4" w:space="0" w:color="auto"/>
                </w:tcBorders>
                <w:hideMark/>
              </w:tcPr>
              <w:p w14:paraId="410AF041" w14:textId="77777777" w:rsidR="00AB42A0" w:rsidRDefault="00AB42A0">
                <w:pPr>
                  <w:contextualSpacing/>
                </w:pPr>
                <w:r>
                  <w:rPr>
                    <w:rStyle w:val="PlaceholderText"/>
                  </w:rPr>
                  <w:t>Click here to enter text.</w:t>
                </w:r>
              </w:p>
            </w:tc>
          </w:sdtContent>
        </w:sdt>
        <w:sdt>
          <w:sdtPr>
            <w:id w:val="-315183933"/>
            <w:placeholder>
              <w:docPart w:val="B36AD6C259B04202847C04FBD69127ED"/>
            </w:placeholder>
            <w:showingPlcHdr/>
          </w:sdtPr>
          <w:sdtEndPr/>
          <w:sdtContent>
            <w:tc>
              <w:tcPr>
                <w:tcW w:w="2754" w:type="dxa"/>
                <w:tcBorders>
                  <w:top w:val="single" w:sz="4" w:space="0" w:color="auto"/>
                  <w:left w:val="single" w:sz="4" w:space="0" w:color="auto"/>
                  <w:bottom w:val="single" w:sz="4" w:space="0" w:color="auto"/>
                  <w:right w:val="single" w:sz="4" w:space="0" w:color="auto"/>
                </w:tcBorders>
                <w:hideMark/>
              </w:tcPr>
              <w:p w14:paraId="410AF042" w14:textId="77777777" w:rsidR="00AB42A0" w:rsidRDefault="00AB42A0">
                <w:pPr>
                  <w:contextualSpacing/>
                </w:pPr>
                <w:r>
                  <w:rPr>
                    <w:rStyle w:val="PlaceholderText"/>
                  </w:rPr>
                  <w:t>Click here to enter text.</w:t>
                </w:r>
              </w:p>
            </w:tc>
          </w:sdtContent>
        </w:sdt>
        <w:sdt>
          <w:sdtPr>
            <w:id w:val="447048689"/>
            <w:placeholder>
              <w:docPart w:val="B36AD6C259B04202847C04FBD69127ED"/>
            </w:placeholder>
            <w:showingPlcHdr/>
          </w:sdtPr>
          <w:sdtEndPr/>
          <w:sdtContent>
            <w:tc>
              <w:tcPr>
                <w:tcW w:w="2754" w:type="dxa"/>
                <w:tcBorders>
                  <w:top w:val="single" w:sz="4" w:space="0" w:color="auto"/>
                  <w:left w:val="single" w:sz="4" w:space="0" w:color="auto"/>
                  <w:bottom w:val="single" w:sz="4" w:space="0" w:color="auto"/>
                  <w:right w:val="single" w:sz="4" w:space="0" w:color="auto"/>
                </w:tcBorders>
                <w:hideMark/>
              </w:tcPr>
              <w:p w14:paraId="410AF043" w14:textId="77777777" w:rsidR="00AB42A0" w:rsidRDefault="00AB42A0">
                <w:pPr>
                  <w:contextualSpacing/>
                </w:pPr>
                <w:r>
                  <w:rPr>
                    <w:rStyle w:val="PlaceholderText"/>
                  </w:rPr>
                  <w:t>Click here to enter text.</w:t>
                </w:r>
              </w:p>
            </w:tc>
          </w:sdtContent>
        </w:sdt>
      </w:tr>
    </w:tbl>
    <w:p w14:paraId="410AF045" w14:textId="77777777" w:rsidR="005A1E08" w:rsidRPr="00450417" w:rsidRDefault="00450417" w:rsidP="00450417">
      <w:pPr>
        <w:tabs>
          <w:tab w:val="left" w:pos="1635"/>
        </w:tabs>
        <w:spacing w:line="240" w:lineRule="auto"/>
        <w:contextualSpacing/>
        <w:rPr>
          <w:sz w:val="10"/>
          <w:szCs w:val="10"/>
        </w:rPr>
      </w:pPr>
      <w:r>
        <w:lastRenderedPageBreak/>
        <w:tab/>
      </w:r>
    </w:p>
    <w:tbl>
      <w:tblPr>
        <w:tblStyle w:val="TableGrid"/>
        <w:tblW w:w="0" w:type="auto"/>
        <w:tblLook w:val="04A0" w:firstRow="1" w:lastRow="0" w:firstColumn="1" w:lastColumn="0" w:noHBand="0" w:noVBand="1"/>
      </w:tblPr>
      <w:tblGrid>
        <w:gridCol w:w="11016"/>
      </w:tblGrid>
      <w:tr w:rsidR="005A1E08" w14:paraId="410AF047" w14:textId="77777777" w:rsidTr="003415CF">
        <w:tc>
          <w:tcPr>
            <w:tcW w:w="11016" w:type="dxa"/>
            <w:shd w:val="clear" w:color="auto" w:fill="D9D9D9" w:themeFill="background1" w:themeFillShade="D9"/>
          </w:tcPr>
          <w:p w14:paraId="410AF046" w14:textId="77777777" w:rsidR="005A1E08" w:rsidRPr="005A1E08" w:rsidRDefault="003415CF" w:rsidP="005A1E08">
            <w:pPr>
              <w:pStyle w:val="ListParagraph"/>
              <w:numPr>
                <w:ilvl w:val="0"/>
                <w:numId w:val="4"/>
              </w:numPr>
              <w:ind w:left="360"/>
              <w:rPr>
                <w:b/>
                <w:sz w:val="28"/>
                <w:szCs w:val="28"/>
              </w:rPr>
            </w:pPr>
            <w:r>
              <w:rPr>
                <w:b/>
                <w:sz w:val="28"/>
                <w:szCs w:val="28"/>
              </w:rPr>
              <w:t>Student Debrief</w:t>
            </w:r>
            <w:r w:rsidR="005A1E08" w:rsidRPr="005A1E08">
              <w:rPr>
                <w:b/>
                <w:sz w:val="28"/>
                <w:szCs w:val="28"/>
              </w:rPr>
              <w:t>, Assessment, Homework</w:t>
            </w:r>
          </w:p>
        </w:tc>
      </w:tr>
      <w:tr w:rsidR="0077149C" w14:paraId="410AF04A" w14:textId="77777777" w:rsidTr="003415CF">
        <w:tc>
          <w:tcPr>
            <w:tcW w:w="11016" w:type="dxa"/>
          </w:tcPr>
          <w:p w14:paraId="410AF048" w14:textId="77777777" w:rsidR="0077149C" w:rsidRDefault="0077149C" w:rsidP="002E7FDC">
            <w:pPr>
              <w:contextualSpacing/>
            </w:pPr>
            <w:r w:rsidRPr="001D5F4B">
              <w:rPr>
                <w:b/>
              </w:rPr>
              <w:t>Closing</w:t>
            </w:r>
            <w:r w:rsidR="004745F6">
              <w:rPr>
                <w:b/>
              </w:rPr>
              <w:t>/Exit Ticket</w:t>
            </w:r>
            <w:r w:rsidR="009F3D21">
              <w:rPr>
                <w:b/>
              </w:rPr>
              <w:t>/Homework</w:t>
            </w:r>
            <w:r>
              <w:t>:</w:t>
            </w:r>
          </w:p>
          <w:sdt>
            <w:sdtPr>
              <w:id w:val="-1248422348"/>
              <w:placeholder>
                <w:docPart w:val="DefaultPlaceholder_1082065158"/>
              </w:placeholder>
            </w:sdtPr>
            <w:sdtEndPr/>
            <w:sdtContent>
              <w:p w14:paraId="410AF049" w14:textId="2940538B" w:rsidR="0077149C" w:rsidRDefault="00CE59A0" w:rsidP="002B6B8A">
                <w:pPr>
                  <w:contextualSpacing/>
                </w:pPr>
                <w:r>
                  <w:t xml:space="preserve">Quiz </w:t>
                </w:r>
                <w:r w:rsidR="004B3AFA">
                  <w:t>8</w:t>
                </w:r>
                <w:r>
                  <w:t>: Exit Ticket</w:t>
                </w:r>
                <w:r w:rsidR="006352FC">
                  <w:t xml:space="preserve"> </w:t>
                </w:r>
                <w:r w:rsidR="004B3AFA">
                  <w:t>8</w:t>
                </w:r>
              </w:p>
            </w:sdtContent>
          </w:sdt>
        </w:tc>
      </w:tr>
    </w:tbl>
    <w:p w14:paraId="410AF04B" w14:textId="77777777" w:rsidR="0077149C" w:rsidRDefault="0077149C" w:rsidP="00450417">
      <w:pPr>
        <w:spacing w:line="240" w:lineRule="auto"/>
        <w:contextualSpacing/>
      </w:pPr>
    </w:p>
    <w:sectPr w:rsidR="0077149C" w:rsidSect="00450417">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A60BF"/>
    <w:multiLevelType w:val="singleLevel"/>
    <w:tmpl w:val="A23E8EBC"/>
    <w:lvl w:ilvl="0">
      <w:start w:val="2"/>
      <w:numFmt w:val="decimal"/>
      <w:lvlText w:val="%1."/>
      <w:legacy w:legacy="1" w:legacySpace="0" w:legacyIndent="0"/>
      <w:lvlJc w:val="left"/>
      <w:rPr>
        <w:rFonts w:ascii="Arial" w:hAnsi="Arial" w:cs="Arial" w:hint="default"/>
      </w:rPr>
    </w:lvl>
  </w:abstractNum>
  <w:abstractNum w:abstractNumId="1">
    <w:nsid w:val="24946AF2"/>
    <w:multiLevelType w:val="hybridMultilevel"/>
    <w:tmpl w:val="25F69168"/>
    <w:lvl w:ilvl="0" w:tplc="63D8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F34EA7"/>
    <w:multiLevelType w:val="hybridMultilevel"/>
    <w:tmpl w:val="8FC626FC"/>
    <w:lvl w:ilvl="0" w:tplc="02749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5C36C1"/>
    <w:multiLevelType w:val="hybridMultilevel"/>
    <w:tmpl w:val="9490EDE0"/>
    <w:lvl w:ilvl="0" w:tplc="1610C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EB258E"/>
    <w:multiLevelType w:val="singleLevel"/>
    <w:tmpl w:val="C9D8E3A0"/>
    <w:lvl w:ilvl="0">
      <w:start w:val="1"/>
      <w:numFmt w:val="decimal"/>
      <w:lvlText w:val="%1."/>
      <w:legacy w:legacy="1" w:legacySpace="0" w:legacyIndent="0"/>
      <w:lvlJc w:val="left"/>
      <w:rPr>
        <w:rFonts w:ascii="Arial" w:hAnsi="Arial" w:cs="Arial" w:hint="default"/>
      </w:rPr>
    </w:lvl>
  </w:abstractNum>
  <w:abstractNum w:abstractNumId="5">
    <w:nsid w:val="74290D05"/>
    <w:multiLevelType w:val="hybridMultilevel"/>
    <w:tmpl w:val="79B2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DC"/>
    <w:rsid w:val="00003D20"/>
    <w:rsid w:val="00015FD0"/>
    <w:rsid w:val="00032419"/>
    <w:rsid w:val="00033EB9"/>
    <w:rsid w:val="0004034D"/>
    <w:rsid w:val="00052B46"/>
    <w:rsid w:val="00066041"/>
    <w:rsid w:val="00082B55"/>
    <w:rsid w:val="000A048F"/>
    <w:rsid w:val="000A37FA"/>
    <w:rsid w:val="000A450D"/>
    <w:rsid w:val="000B5B9A"/>
    <w:rsid w:val="000C619A"/>
    <w:rsid w:val="000F3910"/>
    <w:rsid w:val="000F6C46"/>
    <w:rsid w:val="00101B5F"/>
    <w:rsid w:val="00133D95"/>
    <w:rsid w:val="0013782C"/>
    <w:rsid w:val="00163DA0"/>
    <w:rsid w:val="00174411"/>
    <w:rsid w:val="001838C7"/>
    <w:rsid w:val="001A6458"/>
    <w:rsid w:val="001B1E3B"/>
    <w:rsid w:val="001C6A3A"/>
    <w:rsid w:val="001D5F4B"/>
    <w:rsid w:val="001E50CF"/>
    <w:rsid w:val="00205F66"/>
    <w:rsid w:val="00227DAD"/>
    <w:rsid w:val="00230880"/>
    <w:rsid w:val="00240A47"/>
    <w:rsid w:val="00246998"/>
    <w:rsid w:val="002566C9"/>
    <w:rsid w:val="00277B8C"/>
    <w:rsid w:val="002807B8"/>
    <w:rsid w:val="00291862"/>
    <w:rsid w:val="00295289"/>
    <w:rsid w:val="002A0A34"/>
    <w:rsid w:val="002B6B8A"/>
    <w:rsid w:val="002D2E83"/>
    <w:rsid w:val="002E2972"/>
    <w:rsid w:val="002E7FDC"/>
    <w:rsid w:val="002F21EC"/>
    <w:rsid w:val="0030317A"/>
    <w:rsid w:val="0032566E"/>
    <w:rsid w:val="00341106"/>
    <w:rsid w:val="003415CF"/>
    <w:rsid w:val="003560FD"/>
    <w:rsid w:val="00357D47"/>
    <w:rsid w:val="00361E57"/>
    <w:rsid w:val="00363FAB"/>
    <w:rsid w:val="003A58B5"/>
    <w:rsid w:val="003C3095"/>
    <w:rsid w:val="003C5993"/>
    <w:rsid w:val="003D6247"/>
    <w:rsid w:val="003F2BC4"/>
    <w:rsid w:val="003F42C0"/>
    <w:rsid w:val="0043032A"/>
    <w:rsid w:val="0043589C"/>
    <w:rsid w:val="00437F03"/>
    <w:rsid w:val="00443560"/>
    <w:rsid w:val="00450417"/>
    <w:rsid w:val="00466E7A"/>
    <w:rsid w:val="00466F2F"/>
    <w:rsid w:val="004745F6"/>
    <w:rsid w:val="004A48D7"/>
    <w:rsid w:val="004A61D2"/>
    <w:rsid w:val="004B3AFA"/>
    <w:rsid w:val="004C34A1"/>
    <w:rsid w:val="005075AA"/>
    <w:rsid w:val="00521008"/>
    <w:rsid w:val="00525E6B"/>
    <w:rsid w:val="00532900"/>
    <w:rsid w:val="005335E2"/>
    <w:rsid w:val="00534D9B"/>
    <w:rsid w:val="005354D5"/>
    <w:rsid w:val="00535649"/>
    <w:rsid w:val="00557376"/>
    <w:rsid w:val="00565220"/>
    <w:rsid w:val="005A1E08"/>
    <w:rsid w:val="005A4769"/>
    <w:rsid w:val="005C034F"/>
    <w:rsid w:val="005E4240"/>
    <w:rsid w:val="005E7531"/>
    <w:rsid w:val="005F46F6"/>
    <w:rsid w:val="005F4A36"/>
    <w:rsid w:val="005F5883"/>
    <w:rsid w:val="00607C46"/>
    <w:rsid w:val="00632F84"/>
    <w:rsid w:val="00633A69"/>
    <w:rsid w:val="006352FC"/>
    <w:rsid w:val="00641FAF"/>
    <w:rsid w:val="00644FAF"/>
    <w:rsid w:val="00671EBF"/>
    <w:rsid w:val="006827F5"/>
    <w:rsid w:val="006A6E7A"/>
    <w:rsid w:val="006F2951"/>
    <w:rsid w:val="006F3A83"/>
    <w:rsid w:val="00703DF5"/>
    <w:rsid w:val="00706421"/>
    <w:rsid w:val="00727B50"/>
    <w:rsid w:val="00734FE4"/>
    <w:rsid w:val="0074258B"/>
    <w:rsid w:val="00743038"/>
    <w:rsid w:val="00745AAD"/>
    <w:rsid w:val="0077149C"/>
    <w:rsid w:val="007B4121"/>
    <w:rsid w:val="007C0782"/>
    <w:rsid w:val="007C1D73"/>
    <w:rsid w:val="007D4208"/>
    <w:rsid w:val="007E6BE2"/>
    <w:rsid w:val="007F3F40"/>
    <w:rsid w:val="008276F2"/>
    <w:rsid w:val="00830983"/>
    <w:rsid w:val="008654A6"/>
    <w:rsid w:val="00872951"/>
    <w:rsid w:val="00875433"/>
    <w:rsid w:val="008A4691"/>
    <w:rsid w:val="008B650D"/>
    <w:rsid w:val="008C024A"/>
    <w:rsid w:val="008E63B8"/>
    <w:rsid w:val="008F1470"/>
    <w:rsid w:val="008F4B6B"/>
    <w:rsid w:val="0090213C"/>
    <w:rsid w:val="00907E3C"/>
    <w:rsid w:val="0091456E"/>
    <w:rsid w:val="00944697"/>
    <w:rsid w:val="00952995"/>
    <w:rsid w:val="00956F82"/>
    <w:rsid w:val="00973442"/>
    <w:rsid w:val="009759F6"/>
    <w:rsid w:val="009A03A1"/>
    <w:rsid w:val="009A5110"/>
    <w:rsid w:val="009D442F"/>
    <w:rsid w:val="009F3D21"/>
    <w:rsid w:val="00A0015D"/>
    <w:rsid w:val="00A17F50"/>
    <w:rsid w:val="00A22362"/>
    <w:rsid w:val="00A22462"/>
    <w:rsid w:val="00A27CF6"/>
    <w:rsid w:val="00A40300"/>
    <w:rsid w:val="00A551AE"/>
    <w:rsid w:val="00A7265A"/>
    <w:rsid w:val="00A86B2C"/>
    <w:rsid w:val="00A976BA"/>
    <w:rsid w:val="00AB42A0"/>
    <w:rsid w:val="00AC4D5B"/>
    <w:rsid w:val="00AD293E"/>
    <w:rsid w:val="00AD6765"/>
    <w:rsid w:val="00AE36D3"/>
    <w:rsid w:val="00AF4F78"/>
    <w:rsid w:val="00B0725A"/>
    <w:rsid w:val="00B419BC"/>
    <w:rsid w:val="00B54F60"/>
    <w:rsid w:val="00B9222F"/>
    <w:rsid w:val="00B97280"/>
    <w:rsid w:val="00BB1E73"/>
    <w:rsid w:val="00BD1055"/>
    <w:rsid w:val="00C2217F"/>
    <w:rsid w:val="00C22661"/>
    <w:rsid w:val="00C45AFF"/>
    <w:rsid w:val="00C54458"/>
    <w:rsid w:val="00C5794B"/>
    <w:rsid w:val="00C65E8A"/>
    <w:rsid w:val="00C83BEE"/>
    <w:rsid w:val="00C857B0"/>
    <w:rsid w:val="00CA3ED0"/>
    <w:rsid w:val="00CE59A0"/>
    <w:rsid w:val="00CF418A"/>
    <w:rsid w:val="00CF47A9"/>
    <w:rsid w:val="00D07FDF"/>
    <w:rsid w:val="00D45F3E"/>
    <w:rsid w:val="00D6386A"/>
    <w:rsid w:val="00D64603"/>
    <w:rsid w:val="00D65B64"/>
    <w:rsid w:val="00DA4A33"/>
    <w:rsid w:val="00DC4668"/>
    <w:rsid w:val="00DD21C3"/>
    <w:rsid w:val="00DF2BC0"/>
    <w:rsid w:val="00E00685"/>
    <w:rsid w:val="00E0196F"/>
    <w:rsid w:val="00E12C03"/>
    <w:rsid w:val="00E2207E"/>
    <w:rsid w:val="00E2304E"/>
    <w:rsid w:val="00E2420B"/>
    <w:rsid w:val="00E24B74"/>
    <w:rsid w:val="00E324FE"/>
    <w:rsid w:val="00E34B13"/>
    <w:rsid w:val="00E74247"/>
    <w:rsid w:val="00E74F82"/>
    <w:rsid w:val="00E83337"/>
    <w:rsid w:val="00E8794D"/>
    <w:rsid w:val="00EB688B"/>
    <w:rsid w:val="00EC020F"/>
    <w:rsid w:val="00EC7239"/>
    <w:rsid w:val="00EF1CA1"/>
    <w:rsid w:val="00EF31D4"/>
    <w:rsid w:val="00F03EC6"/>
    <w:rsid w:val="00F4565B"/>
    <w:rsid w:val="00F5576A"/>
    <w:rsid w:val="00F678E6"/>
    <w:rsid w:val="00F848C6"/>
    <w:rsid w:val="00FA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41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7A636534-0336-45E9-9BEF-7BBB2BD46FBE}"/>
      </w:docPartPr>
      <w:docPartBody>
        <w:p w14:paraId="3FD20A03" w14:textId="77777777" w:rsidR="008F2407" w:rsidRDefault="007D3176">
          <w:r w:rsidRPr="00B414D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697998ED-FC0A-4B6B-866A-61B90DC097CE}"/>
      </w:docPartPr>
      <w:docPartBody>
        <w:p w14:paraId="3FD20A04" w14:textId="77777777" w:rsidR="008F2407" w:rsidRDefault="007D3176">
          <w:r w:rsidRPr="00B414DB">
            <w:rPr>
              <w:rStyle w:val="PlaceholderText"/>
            </w:rPr>
            <w:t>Click here to enter text.</w:t>
          </w:r>
        </w:p>
      </w:docPartBody>
    </w:docPart>
    <w:docPart>
      <w:docPartPr>
        <w:name w:val="41FDF7DDD626401D9608AB30619E3E99"/>
        <w:category>
          <w:name w:val="General"/>
          <w:gallery w:val="placeholder"/>
        </w:category>
        <w:types>
          <w:type w:val="bbPlcHdr"/>
        </w:types>
        <w:behaviors>
          <w:behavior w:val="content"/>
        </w:behaviors>
        <w:guid w:val="{7318DEF3-D971-41E6-B327-C73BE1623834}"/>
      </w:docPartPr>
      <w:docPartBody>
        <w:p w14:paraId="3FD20A05" w14:textId="77777777" w:rsidR="002704A5" w:rsidRDefault="00A56D42" w:rsidP="00A56D42">
          <w:pPr>
            <w:pStyle w:val="41FDF7DDD626401D9608AB30619E3E99"/>
          </w:pPr>
          <w:r w:rsidRPr="00B414DB">
            <w:rPr>
              <w:rStyle w:val="PlaceholderText"/>
            </w:rPr>
            <w:t>Choose an item.</w:t>
          </w:r>
        </w:p>
      </w:docPartBody>
    </w:docPart>
    <w:docPart>
      <w:docPartPr>
        <w:name w:val="8CC92582E4BB4D61B47EAF094673951E"/>
        <w:category>
          <w:name w:val="General"/>
          <w:gallery w:val="placeholder"/>
        </w:category>
        <w:types>
          <w:type w:val="bbPlcHdr"/>
        </w:types>
        <w:behaviors>
          <w:behavior w:val="content"/>
        </w:behaviors>
        <w:guid w:val="{F4292864-F857-42B9-9B2A-54FF335FCE18}"/>
      </w:docPartPr>
      <w:docPartBody>
        <w:p w14:paraId="3FD20A06" w14:textId="77777777" w:rsidR="006E3108" w:rsidRDefault="00DA7E8E" w:rsidP="00DA7E8E">
          <w:pPr>
            <w:pStyle w:val="8CC92582E4BB4D61B47EAF094673951E"/>
          </w:pPr>
          <w:r>
            <w:rPr>
              <w:rStyle w:val="PlaceholderText"/>
            </w:rPr>
            <w:t>Click here to enter text.</w:t>
          </w:r>
        </w:p>
      </w:docPartBody>
    </w:docPart>
    <w:docPart>
      <w:docPartPr>
        <w:name w:val="B36AD6C259B04202847C04FBD69127ED"/>
        <w:category>
          <w:name w:val="General"/>
          <w:gallery w:val="placeholder"/>
        </w:category>
        <w:types>
          <w:type w:val="bbPlcHdr"/>
        </w:types>
        <w:behaviors>
          <w:behavior w:val="content"/>
        </w:behaviors>
        <w:guid w:val="{185D5EA1-BDFE-44B3-A8C7-03B9F9EEA362}"/>
      </w:docPartPr>
      <w:docPartBody>
        <w:p w14:paraId="3FD20A07" w14:textId="77777777" w:rsidR="006E3108" w:rsidRDefault="00DA7E8E" w:rsidP="00DA7E8E">
          <w:pPr>
            <w:pStyle w:val="B36AD6C259B04202847C04FBD69127ED"/>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76"/>
    <w:rsid w:val="00171967"/>
    <w:rsid w:val="0019435C"/>
    <w:rsid w:val="002704A5"/>
    <w:rsid w:val="002C5B26"/>
    <w:rsid w:val="003F46F2"/>
    <w:rsid w:val="00530366"/>
    <w:rsid w:val="00556418"/>
    <w:rsid w:val="00620658"/>
    <w:rsid w:val="006334DB"/>
    <w:rsid w:val="006B295F"/>
    <w:rsid w:val="006E3108"/>
    <w:rsid w:val="007629A9"/>
    <w:rsid w:val="00776A87"/>
    <w:rsid w:val="007B431F"/>
    <w:rsid w:val="007D3176"/>
    <w:rsid w:val="007D507B"/>
    <w:rsid w:val="00860FDB"/>
    <w:rsid w:val="008F2407"/>
    <w:rsid w:val="009427AC"/>
    <w:rsid w:val="00A56A03"/>
    <w:rsid w:val="00A56D42"/>
    <w:rsid w:val="00A67224"/>
    <w:rsid w:val="00AC7103"/>
    <w:rsid w:val="00BC110B"/>
    <w:rsid w:val="00BC5850"/>
    <w:rsid w:val="00C2137B"/>
    <w:rsid w:val="00D470E6"/>
    <w:rsid w:val="00DA7E8E"/>
    <w:rsid w:val="00E235E8"/>
    <w:rsid w:val="00E74F3C"/>
    <w:rsid w:val="00F12C82"/>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D20A0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E8E"/>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8A7AA87834B640E5882A4947ADA03323">
    <w:name w:val="8A7AA87834B640E5882A4947ADA03323"/>
    <w:rsid w:val="00E74F3C"/>
  </w:style>
  <w:style w:type="paragraph" w:customStyle="1" w:styleId="D11AB86C560C4776A31F67C3518267F0">
    <w:name w:val="D11AB86C560C4776A31F67C3518267F0"/>
    <w:rsid w:val="00AC7103"/>
  </w:style>
  <w:style w:type="paragraph" w:customStyle="1" w:styleId="392AE15C812C4DF7A37FD5C89EF6ABC0">
    <w:name w:val="392AE15C812C4DF7A37FD5C89EF6ABC0"/>
    <w:rsid w:val="00AC7103"/>
  </w:style>
  <w:style w:type="paragraph" w:customStyle="1" w:styleId="643E4DD37542420E8E15BE74B7F52DE4">
    <w:name w:val="643E4DD37542420E8E15BE74B7F52DE4"/>
    <w:rsid w:val="00AC7103"/>
  </w:style>
  <w:style w:type="paragraph" w:customStyle="1" w:styleId="8CC92582E4BB4D61B47EAF094673951E">
    <w:name w:val="8CC92582E4BB4D61B47EAF094673951E"/>
    <w:rsid w:val="00DA7E8E"/>
  </w:style>
  <w:style w:type="paragraph" w:customStyle="1" w:styleId="B36AD6C259B04202847C04FBD69127ED">
    <w:name w:val="B36AD6C259B04202847C04FBD69127ED"/>
    <w:rsid w:val="00DA7E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E8E"/>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8A7AA87834B640E5882A4947ADA03323">
    <w:name w:val="8A7AA87834B640E5882A4947ADA03323"/>
    <w:rsid w:val="00E74F3C"/>
  </w:style>
  <w:style w:type="paragraph" w:customStyle="1" w:styleId="D11AB86C560C4776A31F67C3518267F0">
    <w:name w:val="D11AB86C560C4776A31F67C3518267F0"/>
    <w:rsid w:val="00AC7103"/>
  </w:style>
  <w:style w:type="paragraph" w:customStyle="1" w:styleId="392AE15C812C4DF7A37FD5C89EF6ABC0">
    <w:name w:val="392AE15C812C4DF7A37FD5C89EF6ABC0"/>
    <w:rsid w:val="00AC7103"/>
  </w:style>
  <w:style w:type="paragraph" w:customStyle="1" w:styleId="643E4DD37542420E8E15BE74B7F52DE4">
    <w:name w:val="643E4DD37542420E8E15BE74B7F52DE4"/>
    <w:rsid w:val="00AC7103"/>
  </w:style>
  <w:style w:type="paragraph" w:customStyle="1" w:styleId="8CC92582E4BB4D61B47EAF094673951E">
    <w:name w:val="8CC92582E4BB4D61B47EAF094673951E"/>
    <w:rsid w:val="00DA7E8E"/>
  </w:style>
  <w:style w:type="paragraph" w:customStyle="1" w:styleId="B36AD6C259B04202847C04FBD69127ED">
    <w:name w:val="B36AD6C259B04202847C04FBD69127ED"/>
    <w:rsid w:val="00DA7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69342D36B444184C4D83996EEF637" ma:contentTypeVersion="0" ma:contentTypeDescription="Create a new document." ma:contentTypeScope="" ma:versionID="0ef85a22c343e852a19d60ca9aab07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2EC49-0EA3-4221-B906-A7C0B4AAF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601A09-4FCE-42DD-99E5-B87A724A3265}">
  <ds:schemaRefs>
    <ds:schemaRef ds:uri="http://schemas.microsoft.com/sharepoint/v3/contenttype/forms"/>
  </ds:schemaRefs>
</ds:datastoreItem>
</file>

<file path=customXml/itemProps3.xml><?xml version="1.0" encoding="utf-8"?>
<ds:datastoreItem xmlns:ds="http://schemas.openxmlformats.org/officeDocument/2006/customXml" ds:itemID="{8ECB0BF3-4D9F-4A48-BDAE-40BCC3E729F6}">
  <ds:schemaRef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terms/"/>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9277BC99-C5CC-4979-8BAC-8F4994240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Stadt, Kara J</dc:creator>
  <cp:lastModifiedBy>Lynch, Brian</cp:lastModifiedBy>
  <cp:revision>3</cp:revision>
  <cp:lastPrinted>2013-12-18T11:24:00Z</cp:lastPrinted>
  <dcterms:created xsi:type="dcterms:W3CDTF">2014-09-24T18:53:00Z</dcterms:created>
  <dcterms:modified xsi:type="dcterms:W3CDTF">2014-09-24T18:59:00Z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0x0101009CB69342D36B444184C4D83996EEF637</vt:lpwstr>
  </property>
</Properties>
</file>